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83E283" w14:textId="44C5F60F" w:rsidR="00554BD1" w:rsidRPr="005413EF" w:rsidRDefault="00DA3322" w:rsidP="00F00856">
      <w:pPr>
        <w:rPr>
          <w:sz w:val="22"/>
          <w:szCs w:val="22"/>
        </w:rPr>
      </w:pPr>
      <w:bookmarkStart w:id="0" w:name="_GoBack"/>
      <w:bookmarkEnd w:id="0"/>
      <w:r>
        <w:rPr>
          <w:sz w:val="28"/>
          <w:szCs w:val="28"/>
          <w:u w:val="single"/>
        </w:rPr>
        <w:t>Mathematik</w:t>
      </w:r>
      <w:r w:rsidR="00F00856">
        <w:rPr>
          <w:sz w:val="28"/>
          <w:szCs w:val="28"/>
          <w:u w:val="single"/>
        </w:rPr>
        <w:t xml:space="preserve"> – Schule am Goldberg</w:t>
      </w:r>
      <w:r w:rsidR="000A4B0D">
        <w:rPr>
          <w:sz w:val="28"/>
          <w:szCs w:val="28"/>
          <w:u w:val="single"/>
        </w:rPr>
        <w:t xml:space="preserve"> </w:t>
      </w:r>
      <w:r w:rsidR="000A4B0D" w:rsidRPr="005413EF">
        <w:rPr>
          <w:sz w:val="28"/>
          <w:szCs w:val="28"/>
        </w:rPr>
        <w:t xml:space="preserve">                                                                                           </w:t>
      </w:r>
      <w:r w:rsidR="008C48AA">
        <w:rPr>
          <w:sz w:val="28"/>
          <w:szCs w:val="28"/>
        </w:rPr>
        <w:t xml:space="preserve">          </w:t>
      </w:r>
      <w:r w:rsidR="005413EF">
        <w:rPr>
          <w:sz w:val="22"/>
          <w:szCs w:val="22"/>
        </w:rPr>
        <w:t>(Verfasser: Lydia Salzmann</w:t>
      </w:r>
      <w:r w:rsidR="008C48AA">
        <w:rPr>
          <w:sz w:val="22"/>
          <w:szCs w:val="22"/>
        </w:rPr>
        <w:t xml:space="preserve"> &amp; Olga Fischer)</w:t>
      </w:r>
    </w:p>
    <w:p w14:paraId="57D19E07" w14:textId="77777777" w:rsidR="00F00856" w:rsidRPr="006D7AC6" w:rsidRDefault="00F00856" w:rsidP="00F00856">
      <w:pPr>
        <w:rPr>
          <w:sz w:val="28"/>
          <w:szCs w:val="28"/>
          <w:u w:val="single"/>
        </w:rPr>
      </w:pPr>
    </w:p>
    <w:tbl>
      <w:tblPr>
        <w:tblStyle w:val="Tabellenraster"/>
        <w:tblW w:w="1513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65"/>
        <w:gridCol w:w="3119"/>
        <w:gridCol w:w="3118"/>
        <w:gridCol w:w="3119"/>
        <w:gridCol w:w="3118"/>
      </w:tblGrid>
      <w:tr w:rsidR="00554BD1" w14:paraId="47DCB266" w14:textId="77777777" w:rsidTr="00BD6889">
        <w:tc>
          <w:tcPr>
            <w:tcW w:w="2665" w:type="dxa"/>
          </w:tcPr>
          <w:p w14:paraId="18956CBF" w14:textId="3AE8B237" w:rsidR="00554BD1" w:rsidRPr="00086820" w:rsidRDefault="00554BD1" w:rsidP="0002499F">
            <w:p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                                Schuljahr </w:t>
            </w:r>
          </w:p>
          <w:p w14:paraId="377994DC" w14:textId="77777777" w:rsidR="00554BD1" w:rsidRPr="00086820" w:rsidRDefault="00554BD1" w:rsidP="0002499F">
            <w:p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Inhalt</w:t>
            </w:r>
          </w:p>
        </w:tc>
        <w:tc>
          <w:tcPr>
            <w:tcW w:w="3119" w:type="dxa"/>
          </w:tcPr>
          <w:p w14:paraId="4E50929D" w14:textId="0C09C5CB" w:rsidR="00554BD1" w:rsidRPr="00086820" w:rsidRDefault="00BD6889" w:rsidP="0002499F">
            <w:pPr>
              <w:jc w:val="center"/>
              <w:rPr>
                <w:sz w:val="22"/>
                <w:szCs w:val="22"/>
              </w:rPr>
            </w:pPr>
            <w:r w:rsidRPr="00086820"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6BF7FB6" wp14:editId="4863B7F3">
                      <wp:simplePos x="0" y="0"/>
                      <wp:positionH relativeFrom="column">
                        <wp:posOffset>-1743075</wp:posOffset>
                      </wp:positionH>
                      <wp:positionV relativeFrom="paragraph">
                        <wp:posOffset>-635</wp:posOffset>
                      </wp:positionV>
                      <wp:extent cx="1681480" cy="335280"/>
                      <wp:effectExtent l="0" t="0" r="33020" b="26670"/>
                      <wp:wrapNone/>
                      <wp:docPr id="3" name="Gerade Verbindung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81480" cy="3352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D2637FF" id="Gerade Verbindung 3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7.25pt,-.05pt" to="-4.8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554BD1" w:rsidRPr="00086820">
              <w:rPr>
                <w:sz w:val="22"/>
                <w:szCs w:val="22"/>
              </w:rPr>
              <w:t>1</w:t>
            </w:r>
          </w:p>
        </w:tc>
        <w:tc>
          <w:tcPr>
            <w:tcW w:w="3118" w:type="dxa"/>
          </w:tcPr>
          <w:p w14:paraId="041570F3" w14:textId="77777777" w:rsidR="00554BD1" w:rsidRPr="00086820" w:rsidRDefault="00554BD1" w:rsidP="0002499F">
            <w:pPr>
              <w:jc w:val="center"/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</w:tcPr>
          <w:p w14:paraId="459ABA92" w14:textId="77777777" w:rsidR="00554BD1" w:rsidRPr="00086820" w:rsidRDefault="00554BD1" w:rsidP="0002499F">
            <w:pPr>
              <w:jc w:val="center"/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3</w:t>
            </w:r>
          </w:p>
        </w:tc>
        <w:tc>
          <w:tcPr>
            <w:tcW w:w="3118" w:type="dxa"/>
          </w:tcPr>
          <w:p w14:paraId="5BF457E4" w14:textId="77777777" w:rsidR="00554BD1" w:rsidRPr="00086820" w:rsidRDefault="00554BD1" w:rsidP="0002499F">
            <w:pPr>
              <w:jc w:val="center"/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4</w:t>
            </w:r>
          </w:p>
        </w:tc>
      </w:tr>
      <w:tr w:rsidR="00554BD1" w14:paraId="5F864680" w14:textId="77777777" w:rsidTr="00BD6889">
        <w:tc>
          <w:tcPr>
            <w:tcW w:w="2665" w:type="dxa"/>
          </w:tcPr>
          <w:p w14:paraId="78B4D475" w14:textId="07FD45B2" w:rsidR="00554BD1" w:rsidRPr="00086820" w:rsidRDefault="006F2224" w:rsidP="000249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Zahlen</w:t>
            </w:r>
          </w:p>
        </w:tc>
        <w:tc>
          <w:tcPr>
            <w:tcW w:w="3119" w:type="dxa"/>
          </w:tcPr>
          <w:p w14:paraId="4C4791CD" w14:textId="77777777" w:rsidR="00554BD1" w:rsidRPr="00086820" w:rsidRDefault="00554BD1" w:rsidP="0002499F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Zahlenraum bis 20</w:t>
            </w:r>
          </w:p>
        </w:tc>
        <w:tc>
          <w:tcPr>
            <w:tcW w:w="3118" w:type="dxa"/>
          </w:tcPr>
          <w:p w14:paraId="70B144B4" w14:textId="77777777" w:rsidR="00554BD1" w:rsidRPr="00086820" w:rsidRDefault="00554BD1" w:rsidP="0002499F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Zahlenraum bis 100</w:t>
            </w:r>
          </w:p>
        </w:tc>
        <w:tc>
          <w:tcPr>
            <w:tcW w:w="3119" w:type="dxa"/>
          </w:tcPr>
          <w:p w14:paraId="5BA5A86C" w14:textId="77777777" w:rsidR="00554BD1" w:rsidRPr="00086820" w:rsidRDefault="00554BD1" w:rsidP="0002499F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Zahlenraum bis 1 000</w:t>
            </w:r>
          </w:p>
        </w:tc>
        <w:tc>
          <w:tcPr>
            <w:tcW w:w="3118" w:type="dxa"/>
          </w:tcPr>
          <w:p w14:paraId="7D3B1AF6" w14:textId="77777777" w:rsidR="00554BD1" w:rsidRPr="00086820" w:rsidRDefault="00554BD1" w:rsidP="0002499F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Zahlenraum bis 1 000 000</w:t>
            </w:r>
          </w:p>
        </w:tc>
      </w:tr>
      <w:tr w:rsidR="006F2224" w14:paraId="2C70F05A" w14:textId="77777777" w:rsidTr="00BD6889">
        <w:tc>
          <w:tcPr>
            <w:tcW w:w="2665" w:type="dxa"/>
          </w:tcPr>
          <w:p w14:paraId="7B64EAB8" w14:textId="6B8CF867" w:rsidR="006F2224" w:rsidRPr="00086820" w:rsidRDefault="006F2224" w:rsidP="000249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Zahlvorstellung</w:t>
            </w:r>
          </w:p>
        </w:tc>
        <w:tc>
          <w:tcPr>
            <w:tcW w:w="3119" w:type="dxa"/>
          </w:tcPr>
          <w:p w14:paraId="698D89CE" w14:textId="08EAC9D3" w:rsidR="006F2224" w:rsidRPr="00EF350C" w:rsidRDefault="00EF350C" w:rsidP="00EF350C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EF350C">
              <w:rPr>
                <w:sz w:val="22"/>
                <w:szCs w:val="22"/>
              </w:rPr>
              <w:t xml:space="preserve">Zahldarstellungen (Zahlwort; </w:t>
            </w:r>
            <w:r>
              <w:rPr>
                <w:sz w:val="22"/>
                <w:szCs w:val="22"/>
              </w:rPr>
              <w:t xml:space="preserve">Zahlzeichen; </w:t>
            </w:r>
            <w:r w:rsidRPr="00EF350C">
              <w:rPr>
                <w:sz w:val="22"/>
                <w:szCs w:val="22"/>
              </w:rPr>
              <w:t>strukturiertes Zählen; Menge-Zahl-Zuordnung;</w:t>
            </w:r>
            <w:r>
              <w:rPr>
                <w:sz w:val="22"/>
                <w:szCs w:val="22"/>
              </w:rPr>
              <w:t xml:space="preserve"> Zahl</w:t>
            </w:r>
            <w:r w:rsidR="004B270D">
              <w:rPr>
                <w:sz w:val="22"/>
                <w:szCs w:val="22"/>
              </w:rPr>
              <w:t xml:space="preserve">-/Mengenzerlegungen) </w:t>
            </w:r>
          </w:p>
        </w:tc>
        <w:tc>
          <w:tcPr>
            <w:tcW w:w="3118" w:type="dxa"/>
          </w:tcPr>
          <w:p w14:paraId="75EC9281" w14:textId="0FB865C2" w:rsidR="006801B6" w:rsidRPr="006801B6" w:rsidRDefault="00F20F16" w:rsidP="006801B6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Bündelung als Prinzip des dezimalen Stellenwertsystems</w:t>
            </w:r>
            <w:r w:rsidR="00427BF5">
              <w:rPr>
                <w:sz w:val="22"/>
                <w:szCs w:val="22"/>
              </w:rPr>
              <w:t xml:space="preserve"> im Z</w:t>
            </w:r>
            <w:r w:rsidR="00E81B2E">
              <w:rPr>
                <w:sz w:val="22"/>
                <w:szCs w:val="22"/>
              </w:rPr>
              <w:t>ahlenraum bis 100</w:t>
            </w:r>
          </w:p>
        </w:tc>
        <w:tc>
          <w:tcPr>
            <w:tcW w:w="3119" w:type="dxa"/>
          </w:tcPr>
          <w:p w14:paraId="0FBD4392" w14:textId="2E37B054" w:rsidR="006F2224" w:rsidRPr="00086820" w:rsidRDefault="00E81B2E" w:rsidP="0002499F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Bündelung als Prinzip des dezimalen Stellenwertsystems im Zahlenraum bis 1</w:t>
            </w:r>
            <w:r w:rsidR="00B65AD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000</w:t>
            </w:r>
          </w:p>
        </w:tc>
        <w:tc>
          <w:tcPr>
            <w:tcW w:w="3118" w:type="dxa"/>
          </w:tcPr>
          <w:p w14:paraId="6AD5F04F" w14:textId="0EADCCDE" w:rsidR="006F2224" w:rsidRPr="00086820" w:rsidRDefault="00E81B2E" w:rsidP="0002499F">
            <w:pPr>
              <w:pStyle w:val="Listenabsatz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Bündelung als Prinzip des dezimalen Stellenwertsystems im Zahlenraum bis 1</w:t>
            </w:r>
            <w:r w:rsidR="00F53C6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00</w:t>
            </w:r>
            <w:r w:rsidR="00050DCD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000</w:t>
            </w:r>
          </w:p>
        </w:tc>
      </w:tr>
      <w:tr w:rsidR="00554BD1" w14:paraId="5C20BF21" w14:textId="77777777" w:rsidTr="00BD6889">
        <w:trPr>
          <w:trHeight w:val="495"/>
        </w:trPr>
        <w:tc>
          <w:tcPr>
            <w:tcW w:w="2665" w:type="dxa"/>
          </w:tcPr>
          <w:p w14:paraId="3D4B9582" w14:textId="2EA8B823" w:rsidR="00554BD1" w:rsidRPr="00086820" w:rsidRDefault="006F2224" w:rsidP="000249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Operationsvorstellungen</w:t>
            </w:r>
          </w:p>
        </w:tc>
        <w:tc>
          <w:tcPr>
            <w:tcW w:w="3119" w:type="dxa"/>
          </w:tcPr>
          <w:p w14:paraId="4BB95972" w14:textId="35A5F73C" w:rsidR="00BD6889" w:rsidRDefault="00554BD1" w:rsidP="0002499F">
            <w:pPr>
              <w:pStyle w:val="Listenabsatz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Addition (+) &amp; </w:t>
            </w:r>
          </w:p>
          <w:p w14:paraId="17B3837B" w14:textId="1DA2E02B" w:rsidR="00554BD1" w:rsidRPr="00086820" w:rsidRDefault="00554BD1" w:rsidP="00BD6889">
            <w:pPr>
              <w:pStyle w:val="Listenabsatz"/>
              <w:ind w:left="360"/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Subtraktion (-) </w:t>
            </w:r>
          </w:p>
        </w:tc>
        <w:tc>
          <w:tcPr>
            <w:tcW w:w="3118" w:type="dxa"/>
          </w:tcPr>
          <w:p w14:paraId="5CC7C4B2" w14:textId="6FB85ED2" w:rsidR="00686AC6" w:rsidRPr="00086820" w:rsidRDefault="00554BD1" w:rsidP="00686AC6">
            <w:pPr>
              <w:pStyle w:val="Listenabsatz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Multiplikation (•) &amp;</w:t>
            </w:r>
            <w:r w:rsidR="006801B6">
              <w:rPr>
                <w:sz w:val="22"/>
                <w:szCs w:val="22"/>
              </w:rPr>
              <w:t xml:space="preserve"> </w:t>
            </w:r>
            <w:r w:rsidRPr="00086820">
              <w:rPr>
                <w:sz w:val="22"/>
                <w:szCs w:val="22"/>
              </w:rPr>
              <w:t xml:space="preserve">Division (:) </w:t>
            </w:r>
          </w:p>
          <w:p w14:paraId="76D1D7A6" w14:textId="3C991074" w:rsidR="00686AC6" w:rsidRPr="00086820" w:rsidRDefault="006801B6" w:rsidP="00686AC6">
            <w:pPr>
              <w:pStyle w:val="Listenabsatz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(das kleine 1</w:t>
            </w:r>
            <w:r w:rsidRPr="00086820"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>1 und 1:1)</w:t>
            </w:r>
          </w:p>
          <w:p w14:paraId="6B4AE63A" w14:textId="77777777" w:rsidR="00686AC6" w:rsidRPr="00086820" w:rsidRDefault="00686AC6" w:rsidP="0002499F">
            <w:pPr>
              <w:pStyle w:val="Listenabsatz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Halbschriftliche Addition &amp; halbschriftliche Subtraktion</w:t>
            </w:r>
          </w:p>
        </w:tc>
        <w:tc>
          <w:tcPr>
            <w:tcW w:w="3119" w:type="dxa"/>
          </w:tcPr>
          <w:p w14:paraId="336F20B4" w14:textId="23017CD9" w:rsidR="00554BD1" w:rsidRDefault="00554BD1" w:rsidP="0002499F">
            <w:pPr>
              <w:pStyle w:val="Listenabsatz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schriftliche Addition &amp; schriftliche Subtraktion </w:t>
            </w:r>
          </w:p>
          <w:p w14:paraId="0B1F4609" w14:textId="0144B4CA" w:rsidR="00DE0659" w:rsidRPr="00086820" w:rsidRDefault="001E7B29" w:rsidP="0002499F">
            <w:pPr>
              <w:pStyle w:val="Listenabsatz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Multiplikation und Division mit Zehnerzahlen</w:t>
            </w:r>
          </w:p>
          <w:p w14:paraId="494666F1" w14:textId="77777777" w:rsidR="00686AC6" w:rsidRPr="00086820" w:rsidRDefault="00686AC6" w:rsidP="00686AC6">
            <w:pPr>
              <w:pStyle w:val="Listenabsatz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Halbschriftliche Multiplikation &amp; halbschriftliche Division</w:t>
            </w:r>
          </w:p>
        </w:tc>
        <w:tc>
          <w:tcPr>
            <w:tcW w:w="3118" w:type="dxa"/>
          </w:tcPr>
          <w:p w14:paraId="2CE80551" w14:textId="77777777" w:rsidR="00554BD1" w:rsidRPr="00086820" w:rsidRDefault="00554BD1" w:rsidP="0002499F">
            <w:pPr>
              <w:pStyle w:val="Listenabsatz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schriftliche Multiplikation &amp; schriftliche Division </w:t>
            </w:r>
          </w:p>
        </w:tc>
      </w:tr>
      <w:tr w:rsidR="00554BD1" w14:paraId="0CD4D0B1" w14:textId="77777777" w:rsidTr="00BD6889">
        <w:tc>
          <w:tcPr>
            <w:tcW w:w="2665" w:type="dxa"/>
          </w:tcPr>
          <w:p w14:paraId="6F51327F" w14:textId="77777777" w:rsidR="00554BD1" w:rsidRPr="00086820" w:rsidRDefault="00554BD1" w:rsidP="0002499F">
            <w:p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Größen &amp; Messen</w:t>
            </w:r>
          </w:p>
        </w:tc>
        <w:tc>
          <w:tcPr>
            <w:tcW w:w="3119" w:type="dxa"/>
          </w:tcPr>
          <w:p w14:paraId="190B265A" w14:textId="642E256C" w:rsidR="00554BD1" w:rsidRPr="00086820" w:rsidRDefault="00554BD1" w:rsidP="0002499F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Geld</w:t>
            </w:r>
            <w:r w:rsidR="00686AC6" w:rsidRPr="00086820">
              <w:rPr>
                <w:sz w:val="22"/>
                <w:szCs w:val="22"/>
              </w:rPr>
              <w:t xml:space="preserve"> (</w:t>
            </w:r>
            <w:r w:rsidR="00075B2C">
              <w:rPr>
                <w:sz w:val="22"/>
                <w:szCs w:val="22"/>
              </w:rPr>
              <w:t xml:space="preserve">Münzen &amp; Scheine: Beträge bis </w:t>
            </w:r>
            <w:r w:rsidR="004B270D">
              <w:rPr>
                <w:sz w:val="22"/>
                <w:szCs w:val="22"/>
              </w:rPr>
              <w:t xml:space="preserve">20 ct/ </w:t>
            </w:r>
            <w:r w:rsidR="00075B2C">
              <w:rPr>
                <w:sz w:val="22"/>
                <w:szCs w:val="22"/>
              </w:rPr>
              <w:t>20€)</w:t>
            </w:r>
          </w:p>
          <w:p w14:paraId="5BCB1A0B" w14:textId="2D7889C8" w:rsidR="00686AC6" w:rsidRPr="00086820" w:rsidRDefault="00686AC6" w:rsidP="0002499F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Zeit</w:t>
            </w:r>
            <w:r w:rsidR="00075B2C">
              <w:rPr>
                <w:sz w:val="22"/>
                <w:szCs w:val="22"/>
              </w:rPr>
              <w:t xml:space="preserve"> (</w:t>
            </w:r>
            <w:r w:rsidR="00C60071">
              <w:rPr>
                <w:sz w:val="22"/>
                <w:szCs w:val="22"/>
              </w:rPr>
              <w:t>analoge Uhr</w:t>
            </w:r>
            <w:r w:rsidR="00F20F16">
              <w:rPr>
                <w:sz w:val="22"/>
                <w:szCs w:val="22"/>
              </w:rPr>
              <w:t xml:space="preserve">: </w:t>
            </w:r>
            <w:r w:rsidR="00075B2C">
              <w:rPr>
                <w:sz w:val="22"/>
                <w:szCs w:val="22"/>
              </w:rPr>
              <w:t>volle Stunde</w:t>
            </w:r>
            <w:r w:rsidR="00F20F16">
              <w:rPr>
                <w:sz w:val="22"/>
                <w:szCs w:val="22"/>
              </w:rPr>
              <w:t>n; Tagesablauf: 24 Stunden</w:t>
            </w:r>
            <w:r w:rsidR="00075B2C">
              <w:rPr>
                <w:sz w:val="22"/>
                <w:szCs w:val="22"/>
              </w:rPr>
              <w:t>)</w:t>
            </w:r>
          </w:p>
          <w:p w14:paraId="19B2FF8D" w14:textId="204B8967" w:rsidR="00686AC6" w:rsidRPr="00075B2C" w:rsidRDefault="00686AC6" w:rsidP="00075B2C">
            <w:pPr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14:paraId="54A163EF" w14:textId="7DE0FE09" w:rsidR="00075B2C" w:rsidRPr="00A77AEC" w:rsidRDefault="00686AC6" w:rsidP="00A77AEC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Geld (</w:t>
            </w:r>
            <w:r w:rsidR="00A77AEC">
              <w:rPr>
                <w:sz w:val="22"/>
                <w:szCs w:val="22"/>
              </w:rPr>
              <w:t>Cent-Münzen, Euro-Münzen und Euro-Sche</w:t>
            </w:r>
            <w:r w:rsidR="00FF1400">
              <w:rPr>
                <w:sz w:val="22"/>
                <w:szCs w:val="22"/>
              </w:rPr>
              <w:t>ine</w:t>
            </w:r>
            <w:r w:rsidR="00075B2C">
              <w:rPr>
                <w:sz w:val="22"/>
                <w:szCs w:val="22"/>
              </w:rPr>
              <w:t>)</w:t>
            </w:r>
          </w:p>
          <w:p w14:paraId="10DF1DE4" w14:textId="0535AD07" w:rsidR="00686AC6" w:rsidRPr="00086820" w:rsidRDefault="00686AC6" w:rsidP="0002499F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Zeit</w:t>
            </w:r>
            <w:r w:rsidR="00075B2C">
              <w:rPr>
                <w:sz w:val="22"/>
                <w:szCs w:val="22"/>
              </w:rPr>
              <w:t xml:space="preserve"> (halbe &amp; viertel Stunde</w:t>
            </w:r>
            <w:r w:rsidR="006801B6">
              <w:rPr>
                <w:sz w:val="22"/>
                <w:szCs w:val="22"/>
              </w:rPr>
              <w:t>; Zeitspannen</w:t>
            </w:r>
            <w:r w:rsidR="00075B2C">
              <w:rPr>
                <w:sz w:val="22"/>
                <w:szCs w:val="22"/>
              </w:rPr>
              <w:t>)</w:t>
            </w:r>
          </w:p>
          <w:p w14:paraId="5A8A79E3" w14:textId="50573235" w:rsidR="00686AC6" w:rsidRPr="00086820" w:rsidRDefault="00686AC6" w:rsidP="0002499F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Längen</w:t>
            </w:r>
            <w:r w:rsidR="00075B2C">
              <w:rPr>
                <w:sz w:val="22"/>
                <w:szCs w:val="22"/>
              </w:rPr>
              <w:t xml:space="preserve"> (Meter &amp; Zentimeter)</w:t>
            </w:r>
          </w:p>
        </w:tc>
        <w:tc>
          <w:tcPr>
            <w:tcW w:w="3119" w:type="dxa"/>
          </w:tcPr>
          <w:p w14:paraId="0A3A0B0E" w14:textId="41981CCC" w:rsidR="00324C73" w:rsidRDefault="00AF2069" w:rsidP="00075B2C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Geld</w:t>
            </w:r>
            <w:r w:rsidR="00FF1400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Kommaschreibweise</w:t>
            </w:r>
            <w:r w:rsidR="007A20C8">
              <w:rPr>
                <w:sz w:val="22"/>
                <w:szCs w:val="22"/>
              </w:rPr>
              <w:t>; Preistabellen</w:t>
            </w:r>
            <w:r w:rsidR="00FF1400">
              <w:rPr>
                <w:sz w:val="22"/>
                <w:szCs w:val="22"/>
              </w:rPr>
              <w:t>)</w:t>
            </w:r>
          </w:p>
          <w:p w14:paraId="4D00D459" w14:textId="7219B4DB" w:rsidR="00075B2C" w:rsidRPr="00A77AEC" w:rsidRDefault="00A77AEC" w:rsidP="00075B2C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Zeit </w:t>
            </w:r>
            <w:r w:rsidR="000C3494">
              <w:rPr>
                <w:sz w:val="22"/>
                <w:szCs w:val="22"/>
              </w:rPr>
              <w:t>(alle Zeitpunkte</w:t>
            </w:r>
            <w:r w:rsidR="008B4D32">
              <w:rPr>
                <w:sz w:val="22"/>
                <w:szCs w:val="22"/>
              </w:rPr>
              <w:t>;</w:t>
            </w:r>
            <w:r w:rsidR="000C3494">
              <w:rPr>
                <w:sz w:val="22"/>
                <w:szCs w:val="22"/>
              </w:rPr>
              <w:t xml:space="preserve"> Umwandlung von Zeitspannen</w:t>
            </w:r>
            <w:r>
              <w:rPr>
                <w:sz w:val="22"/>
                <w:szCs w:val="22"/>
              </w:rPr>
              <w:t>)</w:t>
            </w:r>
          </w:p>
          <w:p w14:paraId="1AA7FFBA" w14:textId="1580D17E" w:rsidR="00075B2C" w:rsidRPr="00B078F3" w:rsidRDefault="00686AC6" w:rsidP="00075B2C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Längen (</w:t>
            </w:r>
            <w:r w:rsidR="000263FE">
              <w:rPr>
                <w:sz w:val="22"/>
                <w:szCs w:val="22"/>
              </w:rPr>
              <w:t xml:space="preserve">Meter und Zentimeter: Kommaschreibweise; </w:t>
            </w:r>
            <w:r w:rsidR="00B307FD">
              <w:rPr>
                <w:sz w:val="22"/>
                <w:szCs w:val="22"/>
              </w:rPr>
              <w:t>Zentimeter</w:t>
            </w:r>
            <w:r w:rsidR="00946E0D">
              <w:rPr>
                <w:sz w:val="22"/>
                <w:szCs w:val="22"/>
              </w:rPr>
              <w:t xml:space="preserve"> und Millimeter; </w:t>
            </w:r>
            <w:r w:rsidRPr="00086820">
              <w:rPr>
                <w:sz w:val="22"/>
                <w:szCs w:val="22"/>
              </w:rPr>
              <w:t>Kilometer)</w:t>
            </w:r>
          </w:p>
          <w:p w14:paraId="7BF7D922" w14:textId="710F8C6C" w:rsidR="00554BD1" w:rsidRPr="00086820" w:rsidRDefault="00554BD1" w:rsidP="0002499F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Gewicht</w:t>
            </w:r>
            <w:r w:rsidR="006770D5">
              <w:rPr>
                <w:sz w:val="22"/>
                <w:szCs w:val="22"/>
              </w:rPr>
              <w:t>e</w:t>
            </w:r>
            <w:r w:rsidRPr="00086820">
              <w:rPr>
                <w:sz w:val="22"/>
                <w:szCs w:val="22"/>
              </w:rPr>
              <w:t xml:space="preserve"> (Kilogramm &amp; Gramm)</w:t>
            </w:r>
          </w:p>
        </w:tc>
        <w:tc>
          <w:tcPr>
            <w:tcW w:w="3118" w:type="dxa"/>
          </w:tcPr>
          <w:p w14:paraId="44397F72" w14:textId="755A3866" w:rsidR="00075B2C" w:rsidRPr="00B078F3" w:rsidRDefault="00B078F3" w:rsidP="00075B2C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Zeit (</w:t>
            </w:r>
            <w:r w:rsidR="00CF1B96">
              <w:rPr>
                <w:sz w:val="22"/>
                <w:szCs w:val="22"/>
              </w:rPr>
              <w:t>Sekunden</w:t>
            </w:r>
            <w:r w:rsidR="00A661E0">
              <w:rPr>
                <w:sz w:val="22"/>
                <w:szCs w:val="22"/>
              </w:rPr>
              <w:t xml:space="preserve"> und Minuten</w:t>
            </w:r>
            <w:r>
              <w:rPr>
                <w:sz w:val="22"/>
                <w:szCs w:val="22"/>
              </w:rPr>
              <w:t>)</w:t>
            </w:r>
          </w:p>
          <w:p w14:paraId="4FCD60E1" w14:textId="18EB9659" w:rsidR="00686AC6" w:rsidRPr="00086820" w:rsidRDefault="00686AC6" w:rsidP="00686AC6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Längen (</w:t>
            </w:r>
            <w:r w:rsidR="00A73DD0">
              <w:rPr>
                <w:sz w:val="22"/>
                <w:szCs w:val="22"/>
              </w:rPr>
              <w:t>Kilo</w:t>
            </w:r>
            <w:r w:rsidR="005E3C49">
              <w:rPr>
                <w:sz w:val="22"/>
                <w:szCs w:val="22"/>
              </w:rPr>
              <w:t xml:space="preserve">meter und Meter: Kommaschreibweise; </w:t>
            </w:r>
            <w:r w:rsidR="00075B2C">
              <w:rPr>
                <w:sz w:val="22"/>
                <w:szCs w:val="22"/>
              </w:rPr>
              <w:t xml:space="preserve">Millimeter &amp; </w:t>
            </w:r>
            <w:r w:rsidRPr="00086820">
              <w:rPr>
                <w:sz w:val="22"/>
                <w:szCs w:val="22"/>
              </w:rPr>
              <w:t>Dezimeter)</w:t>
            </w:r>
          </w:p>
          <w:p w14:paraId="6EEC7AB4" w14:textId="17E01A6D" w:rsidR="00075B2C" w:rsidRPr="00B078F3" w:rsidRDefault="00686AC6" w:rsidP="00B078F3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Gewicht</w:t>
            </w:r>
            <w:r w:rsidR="0036023A">
              <w:rPr>
                <w:sz w:val="22"/>
                <w:szCs w:val="22"/>
              </w:rPr>
              <w:t>e</w:t>
            </w:r>
            <w:r w:rsidRPr="00086820">
              <w:rPr>
                <w:sz w:val="22"/>
                <w:szCs w:val="22"/>
              </w:rPr>
              <w:t xml:space="preserve"> (</w:t>
            </w:r>
            <w:r w:rsidR="00050DCD">
              <w:rPr>
                <w:sz w:val="22"/>
                <w:szCs w:val="22"/>
              </w:rPr>
              <w:t xml:space="preserve">Tonne; </w:t>
            </w:r>
            <w:r w:rsidR="0036023A">
              <w:rPr>
                <w:sz w:val="22"/>
                <w:szCs w:val="22"/>
              </w:rPr>
              <w:t>Kilogramm und</w:t>
            </w:r>
            <w:r w:rsidR="002C3892">
              <w:rPr>
                <w:sz w:val="22"/>
                <w:szCs w:val="22"/>
              </w:rPr>
              <w:t xml:space="preserve"> </w:t>
            </w:r>
            <w:r w:rsidRPr="00086820">
              <w:rPr>
                <w:sz w:val="22"/>
                <w:szCs w:val="22"/>
              </w:rPr>
              <w:t>Tonn</w:t>
            </w:r>
            <w:r w:rsidR="00050DCD">
              <w:rPr>
                <w:sz w:val="22"/>
                <w:szCs w:val="22"/>
              </w:rPr>
              <w:t>e:</w:t>
            </w:r>
            <w:r w:rsidR="00DA7900">
              <w:rPr>
                <w:sz w:val="22"/>
                <w:szCs w:val="22"/>
              </w:rPr>
              <w:t xml:space="preserve"> Kommaschreibweise</w:t>
            </w:r>
            <w:r w:rsidR="00812419">
              <w:rPr>
                <w:sz w:val="22"/>
                <w:szCs w:val="22"/>
              </w:rPr>
              <w:t>; Kilogramm und Gramm: Kommaschreibweise</w:t>
            </w:r>
            <w:r w:rsidRPr="00086820">
              <w:rPr>
                <w:sz w:val="22"/>
                <w:szCs w:val="22"/>
              </w:rPr>
              <w:t xml:space="preserve">) </w:t>
            </w:r>
          </w:p>
          <w:p w14:paraId="4D0D286E" w14:textId="77777777" w:rsidR="00554BD1" w:rsidRPr="00086820" w:rsidRDefault="00554BD1" w:rsidP="00686AC6">
            <w:pPr>
              <w:pStyle w:val="Listenabsatz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Rauminhalt/Hohlmaße (Liter &amp; Milliliter)</w:t>
            </w:r>
          </w:p>
        </w:tc>
      </w:tr>
      <w:tr w:rsidR="00554BD1" w14:paraId="4FF54224" w14:textId="77777777" w:rsidTr="00BD6889">
        <w:tc>
          <w:tcPr>
            <w:tcW w:w="2665" w:type="dxa"/>
          </w:tcPr>
          <w:p w14:paraId="5B56C9C6" w14:textId="77777777" w:rsidR="00554BD1" w:rsidRPr="00086820" w:rsidRDefault="00554BD1" w:rsidP="0002499F">
            <w:p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lastRenderedPageBreak/>
              <w:t>Raum &amp; Form (Geometrie)</w:t>
            </w:r>
          </w:p>
        </w:tc>
        <w:tc>
          <w:tcPr>
            <w:tcW w:w="3119" w:type="dxa"/>
          </w:tcPr>
          <w:p w14:paraId="2B87A8F7" w14:textId="77777777" w:rsidR="00554BD1" w:rsidRPr="00086820" w:rsidRDefault="00554BD1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Geometrische Formen (Kreis, Dreieck, Quadrat &amp; Rechteck)</w:t>
            </w:r>
          </w:p>
          <w:p w14:paraId="0E69E520" w14:textId="7721E95F" w:rsidR="00554BD1" w:rsidRPr="00086820" w:rsidRDefault="00075B2C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Lagebeziehungen</w:t>
            </w:r>
            <w:r w:rsidR="008F650C">
              <w:rPr>
                <w:sz w:val="22"/>
                <w:szCs w:val="22"/>
              </w:rPr>
              <w:t xml:space="preserve"> (links-rechts)</w:t>
            </w:r>
          </w:p>
        </w:tc>
        <w:tc>
          <w:tcPr>
            <w:tcW w:w="3118" w:type="dxa"/>
          </w:tcPr>
          <w:p w14:paraId="0F87A47D" w14:textId="77777777" w:rsidR="00554BD1" w:rsidRPr="00086820" w:rsidRDefault="00554BD1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Geometrische Körper (Kugel, Würfel, Quader)</w:t>
            </w:r>
          </w:p>
          <w:p w14:paraId="61BE1B29" w14:textId="77777777" w:rsidR="00686AC6" w:rsidRPr="00086820" w:rsidRDefault="00686AC6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Umgang mit Lineal</w:t>
            </w:r>
          </w:p>
          <w:p w14:paraId="7D3D53DB" w14:textId="252E310B" w:rsidR="00686AC6" w:rsidRDefault="00A77AEC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Verschiedene </w:t>
            </w:r>
            <w:r w:rsidR="00686AC6" w:rsidRPr="00086820">
              <w:rPr>
                <w:sz w:val="22"/>
                <w:szCs w:val="22"/>
              </w:rPr>
              <w:t>Ansichten</w:t>
            </w:r>
          </w:p>
          <w:p w14:paraId="3367FB34" w14:textId="75F54BB4" w:rsidR="00075B2C" w:rsidRDefault="005627FC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Spiegelbilder</w:t>
            </w:r>
            <w:r w:rsidR="00F26BA2">
              <w:rPr>
                <w:sz w:val="22"/>
                <w:szCs w:val="22"/>
              </w:rPr>
              <w:t>; symmetrische Figuren</w:t>
            </w:r>
            <w:r w:rsidR="00B7392B">
              <w:rPr>
                <w:sz w:val="22"/>
                <w:szCs w:val="22"/>
              </w:rPr>
              <w:t>/Achsensymmetrie</w:t>
            </w:r>
          </w:p>
          <w:p w14:paraId="5524E63C" w14:textId="78F05C57" w:rsidR="00075B2C" w:rsidRPr="00086820" w:rsidRDefault="00075B2C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Würfelgebäude (bauen &amp; beschreiben)</w:t>
            </w:r>
          </w:p>
        </w:tc>
        <w:tc>
          <w:tcPr>
            <w:tcW w:w="3119" w:type="dxa"/>
          </w:tcPr>
          <w:p w14:paraId="03A16CAF" w14:textId="77777777" w:rsidR="00554BD1" w:rsidRPr="00086820" w:rsidRDefault="00554BD1" w:rsidP="00686AC6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Geometrische Körper (Kugel, Würfel, Quader, Prisma, Pyramide, Zylinder, Kegel)</w:t>
            </w:r>
          </w:p>
          <w:p w14:paraId="62D323BA" w14:textId="77777777" w:rsidR="00686AC6" w:rsidRPr="00086820" w:rsidRDefault="00686AC6" w:rsidP="00686AC6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Würfelnetze</w:t>
            </w:r>
          </w:p>
          <w:p w14:paraId="590E9293" w14:textId="6523B9B3" w:rsidR="00686AC6" w:rsidRPr="00086820" w:rsidRDefault="00686AC6" w:rsidP="00686AC6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Würfelgebäude</w:t>
            </w:r>
            <w:r w:rsidR="00075B2C">
              <w:rPr>
                <w:sz w:val="22"/>
                <w:szCs w:val="22"/>
              </w:rPr>
              <w:t xml:space="preserve"> (</w:t>
            </w:r>
            <w:r w:rsidR="00C5141E">
              <w:rPr>
                <w:sz w:val="22"/>
                <w:szCs w:val="22"/>
              </w:rPr>
              <w:t>Seitenansichten</w:t>
            </w:r>
            <w:r w:rsidR="00E96CDC">
              <w:rPr>
                <w:sz w:val="22"/>
                <w:szCs w:val="22"/>
              </w:rPr>
              <w:t xml:space="preserve">, Himmelsrichtungen, </w:t>
            </w:r>
            <w:r w:rsidR="00075B2C">
              <w:rPr>
                <w:sz w:val="22"/>
                <w:szCs w:val="22"/>
              </w:rPr>
              <w:t>Baupläne)</w:t>
            </w:r>
          </w:p>
          <w:p w14:paraId="1F1A02D9" w14:textId="5D4E20F5" w:rsidR="00686AC6" w:rsidRPr="00086820" w:rsidRDefault="00686AC6" w:rsidP="00686AC6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Flächeninhalt</w:t>
            </w:r>
            <w:r w:rsidR="00942A75">
              <w:rPr>
                <w:sz w:val="22"/>
                <w:szCs w:val="22"/>
              </w:rPr>
              <w:t xml:space="preserve"> </w:t>
            </w:r>
            <w:r w:rsidR="00A237DE">
              <w:rPr>
                <w:sz w:val="22"/>
                <w:szCs w:val="22"/>
              </w:rPr>
              <w:t>(Maßquadrate und Maßdreiecke)</w:t>
            </w:r>
          </w:p>
        </w:tc>
        <w:tc>
          <w:tcPr>
            <w:tcW w:w="3118" w:type="dxa"/>
          </w:tcPr>
          <w:p w14:paraId="43EBF275" w14:textId="4B8331F1" w:rsidR="00554BD1" w:rsidRDefault="00554BD1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Umgang mit Zirkel </w:t>
            </w:r>
            <w:r w:rsidR="004F6050">
              <w:rPr>
                <w:sz w:val="22"/>
                <w:szCs w:val="22"/>
              </w:rPr>
              <w:t xml:space="preserve">(Kreise) </w:t>
            </w:r>
            <w:r w:rsidRPr="00086820">
              <w:rPr>
                <w:sz w:val="22"/>
                <w:szCs w:val="22"/>
              </w:rPr>
              <w:t>&amp; Geodreieck</w:t>
            </w:r>
            <w:r w:rsidR="00C17726">
              <w:rPr>
                <w:sz w:val="22"/>
                <w:szCs w:val="22"/>
              </w:rPr>
              <w:t xml:space="preserve"> </w:t>
            </w:r>
            <w:r w:rsidR="00CC3A58">
              <w:rPr>
                <w:sz w:val="22"/>
                <w:szCs w:val="22"/>
              </w:rPr>
              <w:t>(rechter Winkel, senkrechte und parallele Linien)</w:t>
            </w:r>
          </w:p>
          <w:p w14:paraId="6EBB1B90" w14:textId="71A32F3E" w:rsidR="003B4DEF" w:rsidRPr="00086820" w:rsidRDefault="003B4DEF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Vierecke (Parallelogramm</w:t>
            </w:r>
            <w:r w:rsidR="00617B70">
              <w:rPr>
                <w:sz w:val="22"/>
                <w:szCs w:val="22"/>
              </w:rPr>
              <w:t>/Trapez)</w:t>
            </w:r>
          </w:p>
          <w:p w14:paraId="4DC1521D" w14:textId="299FC798" w:rsidR="00554BD1" w:rsidRDefault="00554BD1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Umfang </w:t>
            </w:r>
          </w:p>
          <w:p w14:paraId="71E91FE2" w14:textId="083FBAAF" w:rsidR="009A416E" w:rsidRPr="009A416E" w:rsidRDefault="00D229A4" w:rsidP="009A416E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Flächeninhalt (</w:t>
            </w:r>
            <w:r w:rsidR="0022392C">
              <w:rPr>
                <w:sz w:val="22"/>
                <w:szCs w:val="22"/>
              </w:rPr>
              <w:t>Zentimeterquadrate</w:t>
            </w:r>
            <w:r w:rsidR="009A416E">
              <w:rPr>
                <w:sz w:val="22"/>
                <w:szCs w:val="22"/>
              </w:rPr>
              <w:t>/ Meterquadrate)</w:t>
            </w:r>
          </w:p>
          <w:p w14:paraId="0C77F3B0" w14:textId="77777777" w:rsidR="00686AC6" w:rsidRPr="00086820" w:rsidRDefault="00686AC6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Schrägbilder</w:t>
            </w:r>
          </w:p>
          <w:p w14:paraId="70CC4F8C" w14:textId="77777777" w:rsidR="00686AC6" w:rsidRPr="00086820" w:rsidRDefault="00686AC6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Quadernetze</w:t>
            </w:r>
          </w:p>
          <w:p w14:paraId="691498EE" w14:textId="612E2F3A" w:rsidR="00686AC6" w:rsidRPr="00086820" w:rsidRDefault="00686AC6" w:rsidP="0002499F">
            <w:pPr>
              <w:pStyle w:val="Listenabsatz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Maßstab</w:t>
            </w:r>
            <w:r w:rsidR="0057159B">
              <w:rPr>
                <w:sz w:val="22"/>
                <w:szCs w:val="22"/>
              </w:rPr>
              <w:t xml:space="preserve"> (</w:t>
            </w:r>
            <w:r w:rsidR="00F200AA">
              <w:rPr>
                <w:sz w:val="22"/>
                <w:szCs w:val="22"/>
              </w:rPr>
              <w:t>v</w:t>
            </w:r>
            <w:r w:rsidR="0057159B">
              <w:rPr>
                <w:sz w:val="22"/>
                <w:szCs w:val="22"/>
              </w:rPr>
              <w:t xml:space="preserve">ergrößern und </w:t>
            </w:r>
            <w:r w:rsidR="00F200AA">
              <w:rPr>
                <w:sz w:val="22"/>
                <w:szCs w:val="22"/>
              </w:rPr>
              <w:t>v</w:t>
            </w:r>
            <w:r w:rsidR="0057159B">
              <w:rPr>
                <w:sz w:val="22"/>
                <w:szCs w:val="22"/>
              </w:rPr>
              <w:t>erkleinern)</w:t>
            </w:r>
          </w:p>
          <w:p w14:paraId="563BD207" w14:textId="77777777" w:rsidR="00554BD1" w:rsidRPr="00086820" w:rsidRDefault="00554BD1" w:rsidP="0002499F">
            <w:pPr>
              <w:rPr>
                <w:sz w:val="22"/>
                <w:szCs w:val="22"/>
              </w:rPr>
            </w:pPr>
          </w:p>
        </w:tc>
      </w:tr>
      <w:tr w:rsidR="00686AC6" w14:paraId="3E29A88F" w14:textId="77777777" w:rsidTr="00BD6889">
        <w:tc>
          <w:tcPr>
            <w:tcW w:w="2665" w:type="dxa"/>
          </w:tcPr>
          <w:p w14:paraId="0EF732A0" w14:textId="1866E3DA" w:rsidR="00686AC6" w:rsidRPr="00086820" w:rsidRDefault="00686AC6" w:rsidP="0002499F">
            <w:p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Daten</w:t>
            </w:r>
            <w:r w:rsidR="008F650C">
              <w:rPr>
                <w:sz w:val="22"/>
                <w:szCs w:val="22"/>
              </w:rPr>
              <w:t>,</w:t>
            </w:r>
            <w:r w:rsidR="001313B2">
              <w:rPr>
                <w:sz w:val="22"/>
                <w:szCs w:val="22"/>
              </w:rPr>
              <w:t xml:space="preserve"> </w:t>
            </w:r>
            <w:r w:rsidR="00C60071">
              <w:rPr>
                <w:sz w:val="22"/>
                <w:szCs w:val="22"/>
              </w:rPr>
              <w:t>Häufigkeit</w:t>
            </w:r>
            <w:r w:rsidR="001313B2">
              <w:rPr>
                <w:sz w:val="22"/>
                <w:szCs w:val="22"/>
              </w:rPr>
              <w:t xml:space="preserve"> &amp; Wahrscheinlichkeit</w:t>
            </w:r>
          </w:p>
        </w:tc>
        <w:tc>
          <w:tcPr>
            <w:tcW w:w="12474" w:type="dxa"/>
            <w:gridSpan w:val="4"/>
          </w:tcPr>
          <w:p w14:paraId="5B79CC3D" w14:textId="7D5B61E9" w:rsidR="004B270D" w:rsidRPr="00086820" w:rsidRDefault="004B270D" w:rsidP="004B270D"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Strichlisten, </w:t>
            </w:r>
            <w:r w:rsidRPr="004B270D">
              <w:rPr>
                <w:sz w:val="22"/>
                <w:szCs w:val="22"/>
              </w:rPr>
              <w:t>Schaubilder, Diagramme</w:t>
            </w:r>
            <w:r w:rsidR="000841C1">
              <w:rPr>
                <w:sz w:val="22"/>
                <w:szCs w:val="22"/>
              </w:rPr>
              <w:t xml:space="preserve"> und Tabellen</w:t>
            </w:r>
            <w:r w:rsidR="00C60071">
              <w:rPr>
                <w:sz w:val="22"/>
                <w:szCs w:val="22"/>
              </w:rPr>
              <w:t xml:space="preserve"> (Daten sammeln</w:t>
            </w:r>
            <w:r w:rsidR="00A77AEC">
              <w:rPr>
                <w:sz w:val="22"/>
                <w:szCs w:val="22"/>
              </w:rPr>
              <w:t>, auswerten</w:t>
            </w:r>
            <w:r w:rsidR="00C60071">
              <w:rPr>
                <w:sz w:val="22"/>
                <w:szCs w:val="22"/>
              </w:rPr>
              <w:t xml:space="preserve"> und darstellen; Informationen aus Darstellungen entnehmen)</w:t>
            </w:r>
          </w:p>
          <w:p w14:paraId="7A2FFD91" w14:textId="0E1A4836" w:rsidR="00686AC6" w:rsidRPr="00086820" w:rsidRDefault="00686AC6" w:rsidP="00686AC6"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Kombinatorik </w:t>
            </w:r>
            <w:r w:rsidR="005627FC">
              <w:rPr>
                <w:sz w:val="22"/>
                <w:szCs w:val="22"/>
              </w:rPr>
              <w:t>(u.a. Eissorten, Sitzordnung: verschiedene/alle Kombinationsmöglichkeiten finden)</w:t>
            </w:r>
          </w:p>
          <w:p w14:paraId="1E1F9F29" w14:textId="3F0FE741" w:rsidR="00686AC6" w:rsidRPr="00086820" w:rsidRDefault="00686AC6" w:rsidP="00686AC6"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Zufall &amp; Wahrscheinlichkeit (</w:t>
            </w:r>
            <w:r w:rsidR="005627FC">
              <w:rPr>
                <w:sz w:val="22"/>
                <w:szCs w:val="22"/>
              </w:rPr>
              <w:t xml:space="preserve">u.a. </w:t>
            </w:r>
            <w:r w:rsidRPr="00086820">
              <w:rPr>
                <w:sz w:val="22"/>
                <w:szCs w:val="22"/>
              </w:rPr>
              <w:t>Würfel</w:t>
            </w:r>
            <w:r w:rsidR="00245002">
              <w:rPr>
                <w:sz w:val="22"/>
                <w:szCs w:val="22"/>
              </w:rPr>
              <w:t>n</w:t>
            </w:r>
            <w:r w:rsidRPr="00086820">
              <w:rPr>
                <w:sz w:val="22"/>
                <w:szCs w:val="22"/>
              </w:rPr>
              <w:t>, Glücksrad</w:t>
            </w:r>
            <w:r w:rsidR="00245002">
              <w:rPr>
                <w:sz w:val="22"/>
                <w:szCs w:val="22"/>
              </w:rPr>
              <w:t xml:space="preserve"> &amp;</w:t>
            </w:r>
            <w:r w:rsidR="00387743">
              <w:rPr>
                <w:sz w:val="22"/>
                <w:szCs w:val="22"/>
              </w:rPr>
              <w:t xml:space="preserve"> Kreisel</w:t>
            </w:r>
            <w:r w:rsidR="005C3CB4">
              <w:rPr>
                <w:sz w:val="22"/>
                <w:szCs w:val="22"/>
              </w:rPr>
              <w:t xml:space="preserve"> drehen</w:t>
            </w:r>
            <w:r w:rsidR="00387743">
              <w:rPr>
                <w:sz w:val="22"/>
                <w:szCs w:val="22"/>
              </w:rPr>
              <w:t>,</w:t>
            </w:r>
            <w:r w:rsidRPr="00086820">
              <w:rPr>
                <w:sz w:val="22"/>
                <w:szCs w:val="22"/>
              </w:rPr>
              <w:t xml:space="preserve"> Kugeln &amp; Lose</w:t>
            </w:r>
            <w:r w:rsidR="005C3CB4">
              <w:rPr>
                <w:sz w:val="22"/>
                <w:szCs w:val="22"/>
              </w:rPr>
              <w:t xml:space="preserve"> ziehen</w:t>
            </w:r>
            <w:r w:rsidR="00A77AEC">
              <w:rPr>
                <w:sz w:val="22"/>
                <w:szCs w:val="22"/>
              </w:rPr>
              <w:t>:</w:t>
            </w:r>
            <w:r w:rsidR="005C3CB4">
              <w:rPr>
                <w:sz w:val="22"/>
                <w:szCs w:val="22"/>
              </w:rPr>
              <w:t xml:space="preserve"> Begriffe</w:t>
            </w:r>
            <w:r w:rsidR="00A77AEC">
              <w:rPr>
                <w:sz w:val="22"/>
                <w:szCs w:val="22"/>
              </w:rPr>
              <w:t xml:space="preserve"> „sicher“, „möglich“, „unmöglich“</w:t>
            </w:r>
            <w:r w:rsidR="00EE5FDC">
              <w:rPr>
                <w:sz w:val="22"/>
                <w:szCs w:val="22"/>
              </w:rPr>
              <w:t xml:space="preserve"> sowie „</w:t>
            </w:r>
            <w:r w:rsidR="00EF232D">
              <w:rPr>
                <w:sz w:val="22"/>
                <w:szCs w:val="22"/>
              </w:rPr>
              <w:t>immer“, „häufig“, „selten“, und „nie“</w:t>
            </w:r>
            <w:r w:rsidR="002458BC">
              <w:rPr>
                <w:sz w:val="22"/>
                <w:szCs w:val="22"/>
              </w:rPr>
              <w:t xml:space="preserve"> </w:t>
            </w:r>
            <w:r w:rsidR="006D0DA8">
              <w:rPr>
                <w:sz w:val="22"/>
                <w:szCs w:val="22"/>
              </w:rPr>
              <w:t>voneinander abgrenzen</w:t>
            </w:r>
            <w:r w:rsidRPr="00086820">
              <w:rPr>
                <w:sz w:val="22"/>
                <w:szCs w:val="22"/>
              </w:rPr>
              <w:t>)</w:t>
            </w:r>
          </w:p>
        </w:tc>
      </w:tr>
      <w:tr w:rsidR="00686AC6" w14:paraId="2FC37133" w14:textId="77777777" w:rsidTr="00BD6889">
        <w:tc>
          <w:tcPr>
            <w:tcW w:w="2665" w:type="dxa"/>
          </w:tcPr>
          <w:p w14:paraId="5F34466C" w14:textId="77777777" w:rsidR="00686AC6" w:rsidRPr="00086820" w:rsidRDefault="00686AC6" w:rsidP="0002499F">
            <w:p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 xml:space="preserve">Muster &amp; Strukturen </w:t>
            </w:r>
          </w:p>
        </w:tc>
        <w:tc>
          <w:tcPr>
            <w:tcW w:w="12474" w:type="dxa"/>
            <w:gridSpan w:val="4"/>
          </w:tcPr>
          <w:p w14:paraId="737E7A38" w14:textId="4B14E6EA" w:rsidR="00686AC6" w:rsidRDefault="00686AC6" w:rsidP="00686AC6">
            <w:pPr>
              <w:pStyle w:val="Listenabsatz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086820">
              <w:rPr>
                <w:sz w:val="22"/>
                <w:szCs w:val="22"/>
              </w:rPr>
              <w:t>Starke Päckchen</w:t>
            </w:r>
            <w:r w:rsidR="00075B2C">
              <w:rPr>
                <w:sz w:val="22"/>
                <w:szCs w:val="22"/>
              </w:rPr>
              <w:t xml:space="preserve">, Zahlenmauern, </w:t>
            </w:r>
            <w:r w:rsidR="00EF350C">
              <w:rPr>
                <w:sz w:val="22"/>
                <w:szCs w:val="22"/>
              </w:rPr>
              <w:t>R</w:t>
            </w:r>
            <w:r w:rsidR="00075B2C">
              <w:rPr>
                <w:sz w:val="22"/>
                <w:szCs w:val="22"/>
              </w:rPr>
              <w:t xml:space="preserve">echendreiecke, </w:t>
            </w:r>
            <w:r w:rsidR="001313B2">
              <w:rPr>
                <w:sz w:val="22"/>
                <w:szCs w:val="22"/>
              </w:rPr>
              <w:t>geschicktes Rechnen</w:t>
            </w:r>
            <w:r w:rsidR="006801B6">
              <w:rPr>
                <w:sz w:val="22"/>
                <w:szCs w:val="22"/>
              </w:rPr>
              <w:t xml:space="preserve">, Rechentafeln, Sudoku, Zauberdreiecke </w:t>
            </w:r>
            <w:r w:rsidR="00075B2C">
              <w:rPr>
                <w:sz w:val="22"/>
                <w:szCs w:val="22"/>
              </w:rPr>
              <w:t>…</w:t>
            </w:r>
          </w:p>
          <w:p w14:paraId="5623A024" w14:textId="35440ABD" w:rsidR="008F650C" w:rsidRPr="008F650C" w:rsidRDefault="008F650C" w:rsidP="008F650C">
            <w:pPr>
              <w:pStyle w:val="Listenabsatz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Muster, </w:t>
            </w:r>
            <w:r w:rsidR="00075B2C">
              <w:rPr>
                <w:sz w:val="22"/>
                <w:szCs w:val="22"/>
              </w:rPr>
              <w:t xml:space="preserve">Figuren &amp; </w:t>
            </w:r>
            <w:proofErr w:type="spellStart"/>
            <w:r w:rsidR="00075B2C">
              <w:rPr>
                <w:sz w:val="22"/>
                <w:szCs w:val="22"/>
              </w:rPr>
              <w:t>Parket</w:t>
            </w:r>
            <w:r>
              <w:rPr>
                <w:sz w:val="22"/>
                <w:szCs w:val="22"/>
              </w:rPr>
              <w:t>ti</w:t>
            </w:r>
            <w:r w:rsidR="00075B2C">
              <w:rPr>
                <w:sz w:val="22"/>
                <w:szCs w:val="22"/>
              </w:rPr>
              <w:t>erungen</w:t>
            </w:r>
            <w:proofErr w:type="spellEnd"/>
            <w:r w:rsidR="00075B2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nachlegen, </w:t>
            </w:r>
            <w:r w:rsidR="00075B2C">
              <w:rPr>
                <w:sz w:val="22"/>
                <w:szCs w:val="22"/>
              </w:rPr>
              <w:t>legen, fortsetzen</w:t>
            </w:r>
            <w:r w:rsidR="006801B6">
              <w:rPr>
                <w:sz w:val="22"/>
                <w:szCs w:val="22"/>
              </w:rPr>
              <w:t>,</w:t>
            </w:r>
            <w:r w:rsidR="00075B2C">
              <w:rPr>
                <w:sz w:val="22"/>
                <w:szCs w:val="22"/>
              </w:rPr>
              <w:t xml:space="preserve"> zeichnen</w:t>
            </w:r>
            <w:r w:rsidR="006801B6">
              <w:rPr>
                <w:sz w:val="22"/>
                <w:szCs w:val="22"/>
              </w:rPr>
              <w:t>, falten</w:t>
            </w:r>
            <w:r w:rsidR="00AA3939">
              <w:rPr>
                <w:sz w:val="22"/>
                <w:szCs w:val="22"/>
              </w:rPr>
              <w:t>, verkleinern, vergrößern</w:t>
            </w:r>
            <w:r w:rsidR="006801B6">
              <w:rPr>
                <w:sz w:val="22"/>
                <w:szCs w:val="22"/>
              </w:rPr>
              <w:t>…</w:t>
            </w:r>
          </w:p>
        </w:tc>
      </w:tr>
    </w:tbl>
    <w:p w14:paraId="77DA8F7C" w14:textId="205C2F3A" w:rsidR="00554BD1" w:rsidRDefault="00554BD1" w:rsidP="00653DF5">
      <w:pPr>
        <w:jc w:val="both"/>
      </w:pPr>
    </w:p>
    <w:p w14:paraId="0B8C7813" w14:textId="30908115" w:rsidR="006D7AC6" w:rsidRDefault="006D7AC6" w:rsidP="00653DF5">
      <w:pPr>
        <w:pStyle w:val="Listenabsatz"/>
        <w:numPr>
          <w:ilvl w:val="0"/>
          <w:numId w:val="6"/>
        </w:numPr>
        <w:jc w:val="both"/>
      </w:pPr>
      <w:r>
        <w:t>Die Tabelle gibt einen Überblick über die Inhalte des Mathematikunterrichts</w:t>
      </w:r>
      <w:r w:rsidR="002840BF">
        <w:t xml:space="preserve"> an</w:t>
      </w:r>
      <w:r>
        <w:t xml:space="preserve"> der </w:t>
      </w:r>
      <w:r w:rsidR="002840BF">
        <w:t>Schule am Goldberg</w:t>
      </w:r>
      <w:r>
        <w:t>. Dabei werden die Inhalte aufgelistet, welche in dem</w:t>
      </w:r>
      <w:r w:rsidR="001313B2">
        <w:t xml:space="preserve"> jeweiligen</w:t>
      </w:r>
      <w:r>
        <w:t xml:space="preserve"> Schuljahr neu eingeführt werden</w:t>
      </w:r>
      <w:r w:rsidR="001313B2">
        <w:t>. Z</w:t>
      </w:r>
      <w:r>
        <w:t xml:space="preserve">udem werden bereits gelernte Inhalte </w:t>
      </w:r>
      <w:r w:rsidR="00A24CBE">
        <w:t xml:space="preserve">gemäß dem Spiralcurriculum </w:t>
      </w:r>
      <w:r w:rsidR="003C7CB1">
        <w:t xml:space="preserve">aufgegriffen, </w:t>
      </w:r>
      <w:r>
        <w:t>erweitert</w:t>
      </w:r>
      <w:r w:rsidR="003C7CB1">
        <w:t xml:space="preserve"> und geübt</w:t>
      </w:r>
      <w:r>
        <w:t>.</w:t>
      </w:r>
    </w:p>
    <w:p w14:paraId="37BEF37D" w14:textId="638E5424" w:rsidR="006D7AC6" w:rsidRDefault="006D7AC6" w:rsidP="00653DF5">
      <w:pPr>
        <w:pStyle w:val="Listenabsatz"/>
        <w:numPr>
          <w:ilvl w:val="0"/>
          <w:numId w:val="6"/>
        </w:numPr>
        <w:jc w:val="both"/>
      </w:pPr>
      <w:r>
        <w:t xml:space="preserve">Die </w:t>
      </w:r>
      <w:r w:rsidR="00966853">
        <w:t xml:space="preserve">Inhalte der </w:t>
      </w:r>
      <w:r>
        <w:t>Bereiche Date</w:t>
      </w:r>
      <w:r w:rsidR="001313B2">
        <w:t xml:space="preserve">n, </w:t>
      </w:r>
      <w:r w:rsidR="00C60071">
        <w:t xml:space="preserve">Häufigkeit </w:t>
      </w:r>
      <w:r w:rsidR="001313B2">
        <w:t>&amp;</w:t>
      </w:r>
      <w:r w:rsidR="00C60071">
        <w:t xml:space="preserve"> </w:t>
      </w:r>
      <w:r w:rsidR="001313B2">
        <w:t>Wahrscheinlichkeit</w:t>
      </w:r>
      <w:r>
        <w:t xml:space="preserve"> </w:t>
      </w:r>
      <w:r w:rsidR="001313B2">
        <w:t>sowie</w:t>
      </w:r>
      <w:r>
        <w:t xml:space="preserve"> Muster &amp; Strukturen </w:t>
      </w:r>
      <w:r w:rsidR="00966853">
        <w:t>werden in den vier Schuljahren immer wieder mit unterschiedlichen Schwerpunkten behandelt.</w:t>
      </w:r>
    </w:p>
    <w:p w14:paraId="3AE13E47" w14:textId="57B88F55" w:rsidR="00966853" w:rsidRPr="004A654F" w:rsidRDefault="001313B2" w:rsidP="00653DF5">
      <w:pPr>
        <w:pStyle w:val="Listenabsatz"/>
        <w:numPr>
          <w:ilvl w:val="0"/>
          <w:numId w:val="6"/>
        </w:numPr>
        <w:jc w:val="both"/>
      </w:pPr>
      <w:r>
        <w:t xml:space="preserve">Die Auseinandersetzung mit authentischen Sachsituationen ist Voraussetzung für die Erschließung der Lebenswirklichkeit mit Hilfe der Mathematik. </w:t>
      </w:r>
      <w:r w:rsidR="001B3055">
        <w:t xml:space="preserve">Folglich werden </w:t>
      </w:r>
      <w:r>
        <w:t>Bild-/</w:t>
      </w:r>
      <w:r w:rsidR="00A24CBE" w:rsidRPr="004A654F">
        <w:t xml:space="preserve">Rechengeschichten </w:t>
      </w:r>
      <w:r>
        <w:t>und</w:t>
      </w:r>
      <w:r w:rsidR="00A24CBE" w:rsidRPr="004A654F">
        <w:t xml:space="preserve"> Sachaufgaben</w:t>
      </w:r>
      <w:r w:rsidR="001B3055">
        <w:t xml:space="preserve"> </w:t>
      </w:r>
      <w:r w:rsidR="00653DF5">
        <w:t xml:space="preserve">im Laufe eines Schuljahres </w:t>
      </w:r>
      <w:r w:rsidR="00C60071">
        <w:t>kontinuierlich und</w:t>
      </w:r>
      <w:r w:rsidR="004A654F">
        <w:t xml:space="preserve"> themenübergreifend behandelt. </w:t>
      </w:r>
    </w:p>
    <w:sectPr w:rsidR="00966853" w:rsidRPr="004A654F" w:rsidSect="003B7989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C91EC0"/>
    <w:multiLevelType w:val="hybridMultilevel"/>
    <w:tmpl w:val="E13C7E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96412B"/>
    <w:multiLevelType w:val="hybridMultilevel"/>
    <w:tmpl w:val="9106FC8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5E58F3"/>
    <w:multiLevelType w:val="hybridMultilevel"/>
    <w:tmpl w:val="BADC3B8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9BF6EAB"/>
    <w:multiLevelType w:val="hybridMultilevel"/>
    <w:tmpl w:val="6BA0330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1EB7580"/>
    <w:multiLevelType w:val="hybridMultilevel"/>
    <w:tmpl w:val="D0667358"/>
    <w:lvl w:ilvl="0" w:tplc="F10CDEC6">
      <w:start w:val="5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E252D5"/>
    <w:multiLevelType w:val="hybridMultilevel"/>
    <w:tmpl w:val="F742636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0C07788"/>
    <w:multiLevelType w:val="hybridMultilevel"/>
    <w:tmpl w:val="4016EF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964D91"/>
    <w:multiLevelType w:val="hybridMultilevel"/>
    <w:tmpl w:val="1982F99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989"/>
    <w:rsid w:val="000263FE"/>
    <w:rsid w:val="00050DCD"/>
    <w:rsid w:val="00075B2C"/>
    <w:rsid w:val="000841C1"/>
    <w:rsid w:val="00086820"/>
    <w:rsid w:val="000A4B0D"/>
    <w:rsid w:val="000B4F62"/>
    <w:rsid w:val="000C3494"/>
    <w:rsid w:val="001067DD"/>
    <w:rsid w:val="001313B2"/>
    <w:rsid w:val="00195771"/>
    <w:rsid w:val="001B3055"/>
    <w:rsid w:val="001E7B29"/>
    <w:rsid w:val="00215522"/>
    <w:rsid w:val="0022392C"/>
    <w:rsid w:val="00245002"/>
    <w:rsid w:val="002458BC"/>
    <w:rsid w:val="0027489E"/>
    <w:rsid w:val="002840BF"/>
    <w:rsid w:val="00286B8F"/>
    <w:rsid w:val="002A5460"/>
    <w:rsid w:val="002C3892"/>
    <w:rsid w:val="002D117B"/>
    <w:rsid w:val="002E4B36"/>
    <w:rsid w:val="00324C73"/>
    <w:rsid w:val="0036023A"/>
    <w:rsid w:val="00371AA7"/>
    <w:rsid w:val="00377988"/>
    <w:rsid w:val="00387743"/>
    <w:rsid w:val="003A4B26"/>
    <w:rsid w:val="003B4DEF"/>
    <w:rsid w:val="003B7989"/>
    <w:rsid w:val="003C7CB1"/>
    <w:rsid w:val="00427BF5"/>
    <w:rsid w:val="00463CE8"/>
    <w:rsid w:val="004A654F"/>
    <w:rsid w:val="004B270D"/>
    <w:rsid w:val="004F6050"/>
    <w:rsid w:val="0053303D"/>
    <w:rsid w:val="005413EF"/>
    <w:rsid w:val="00554BD1"/>
    <w:rsid w:val="005627FC"/>
    <w:rsid w:val="00563EC8"/>
    <w:rsid w:val="0057159B"/>
    <w:rsid w:val="005C3CB4"/>
    <w:rsid w:val="005E3C49"/>
    <w:rsid w:val="00617B70"/>
    <w:rsid w:val="00653DF5"/>
    <w:rsid w:val="006770D5"/>
    <w:rsid w:val="006801B6"/>
    <w:rsid w:val="00686AC6"/>
    <w:rsid w:val="006B03F2"/>
    <w:rsid w:val="006B7AF7"/>
    <w:rsid w:val="006D0DA8"/>
    <w:rsid w:val="006D7AC6"/>
    <w:rsid w:val="006F2224"/>
    <w:rsid w:val="006F6D6F"/>
    <w:rsid w:val="007A20C8"/>
    <w:rsid w:val="00812419"/>
    <w:rsid w:val="008B4D32"/>
    <w:rsid w:val="008C48AA"/>
    <w:rsid w:val="008D05BB"/>
    <w:rsid w:val="008E6844"/>
    <w:rsid w:val="008F650C"/>
    <w:rsid w:val="00907CDF"/>
    <w:rsid w:val="00942A75"/>
    <w:rsid w:val="00946E0D"/>
    <w:rsid w:val="00966853"/>
    <w:rsid w:val="009A416E"/>
    <w:rsid w:val="009B28C4"/>
    <w:rsid w:val="00A237DE"/>
    <w:rsid w:val="00A24CBE"/>
    <w:rsid w:val="00A661E0"/>
    <w:rsid w:val="00A675D1"/>
    <w:rsid w:val="00A73DD0"/>
    <w:rsid w:val="00A77AEC"/>
    <w:rsid w:val="00A87F9C"/>
    <w:rsid w:val="00AA3939"/>
    <w:rsid w:val="00AF2069"/>
    <w:rsid w:val="00B015B0"/>
    <w:rsid w:val="00B078F3"/>
    <w:rsid w:val="00B307FD"/>
    <w:rsid w:val="00B65AD3"/>
    <w:rsid w:val="00B7392B"/>
    <w:rsid w:val="00BD6889"/>
    <w:rsid w:val="00C17726"/>
    <w:rsid w:val="00C24C82"/>
    <w:rsid w:val="00C5141E"/>
    <w:rsid w:val="00C60071"/>
    <w:rsid w:val="00C81618"/>
    <w:rsid w:val="00CC3A58"/>
    <w:rsid w:val="00CF1B96"/>
    <w:rsid w:val="00CF2C46"/>
    <w:rsid w:val="00D229A4"/>
    <w:rsid w:val="00D31D76"/>
    <w:rsid w:val="00D412EA"/>
    <w:rsid w:val="00D572E3"/>
    <w:rsid w:val="00D83F79"/>
    <w:rsid w:val="00DA3322"/>
    <w:rsid w:val="00DA4260"/>
    <w:rsid w:val="00DA7900"/>
    <w:rsid w:val="00DC0D36"/>
    <w:rsid w:val="00DC7582"/>
    <w:rsid w:val="00DE0659"/>
    <w:rsid w:val="00E57718"/>
    <w:rsid w:val="00E81B2E"/>
    <w:rsid w:val="00E847A6"/>
    <w:rsid w:val="00E96CDC"/>
    <w:rsid w:val="00EE5FDC"/>
    <w:rsid w:val="00EF232D"/>
    <w:rsid w:val="00EF350C"/>
    <w:rsid w:val="00F00856"/>
    <w:rsid w:val="00F200AA"/>
    <w:rsid w:val="00F20F16"/>
    <w:rsid w:val="00F26BA2"/>
    <w:rsid w:val="00F53C6F"/>
    <w:rsid w:val="00FD5D5B"/>
    <w:rsid w:val="00FE09BA"/>
    <w:rsid w:val="00FF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6797A0"/>
  <w15:docId w15:val="{AF0207BF-170F-452F-A773-BDB9AA91A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B7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E4B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7CEB81-ED94-4F7B-A371-B1F3E4F76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3423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Salzmann</dc:creator>
  <cp:keywords/>
  <dc:description/>
  <cp:lastModifiedBy>Windows-Benutzer</cp:lastModifiedBy>
  <cp:revision>2</cp:revision>
  <cp:lastPrinted>2020-06-30T05:01:00Z</cp:lastPrinted>
  <dcterms:created xsi:type="dcterms:W3CDTF">2020-06-30T09:43:00Z</dcterms:created>
  <dcterms:modified xsi:type="dcterms:W3CDTF">2020-06-30T09:43:00Z</dcterms:modified>
</cp:coreProperties>
</file>