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55C6" w:rsidRPr="003955C6" w:rsidRDefault="003955C6" w:rsidP="003955C6">
      <w:pPr>
        <w:pStyle w:val="StandardWeb"/>
        <w:spacing w:before="0" w:beforeAutospacing="0" w:after="0" w:afterAutospacing="0"/>
        <w:jc w:val="both"/>
        <w:rPr>
          <w:rFonts w:ascii="Arial" w:hAnsi="Arial" w:cs="Arial"/>
          <w:b/>
          <w:color w:val="000000"/>
          <w:sz w:val="28"/>
        </w:rPr>
      </w:pPr>
      <w:r w:rsidRPr="003955C6">
        <w:rPr>
          <w:rStyle w:val="Hervorhebung"/>
          <w:rFonts w:ascii="Calibri" w:hAnsi="Calibri" w:cs="Calibri"/>
          <w:b/>
          <w:i w:val="0"/>
          <w:color w:val="000000"/>
          <w:sz w:val="28"/>
        </w:rPr>
        <w:t>Digitales Lernen im Hybridunterricht</w:t>
      </w:r>
    </w:p>
    <w:p w:rsidR="003955C6" w:rsidRPr="003955C6" w:rsidRDefault="003955C6" w:rsidP="003955C6">
      <w:pPr>
        <w:pStyle w:val="StandardWeb"/>
        <w:spacing w:before="0" w:beforeAutospacing="0" w:after="0" w:afterAutospacing="0"/>
        <w:jc w:val="both"/>
        <w:rPr>
          <w:rFonts w:ascii="Arial" w:hAnsi="Arial" w:cs="Arial"/>
          <w:color w:val="000000"/>
          <w:sz w:val="28"/>
        </w:rPr>
      </w:pPr>
    </w:p>
    <w:p w:rsidR="003955C6" w:rsidRPr="003955C6" w:rsidRDefault="003955C6" w:rsidP="003955C6">
      <w:pPr>
        <w:pStyle w:val="StandardWeb"/>
        <w:spacing w:before="0" w:beforeAutospacing="0" w:after="0" w:afterAutospacing="0"/>
        <w:jc w:val="both"/>
        <w:rPr>
          <w:rFonts w:ascii="Arial" w:hAnsi="Arial" w:cs="Arial"/>
          <w:color w:val="000000"/>
          <w:sz w:val="28"/>
        </w:rPr>
      </w:pPr>
      <w:r w:rsidRPr="003955C6">
        <w:rPr>
          <w:rStyle w:val="Hervorhebung"/>
          <w:rFonts w:ascii="Calibri" w:hAnsi="Calibri" w:cs="Calibri"/>
          <w:i w:val="0"/>
          <w:color w:val="000000"/>
          <w:sz w:val="28"/>
        </w:rPr>
        <w:t>Der Umgang mit dem PC und anderen digitalen Medien ist in der heutigen Gesellschaft eine Notwendigkeit. Daher kommt diesem Medium auch im Unterricht der Grundschule ein besonderer Stellenwert zu.</w:t>
      </w:r>
    </w:p>
    <w:p w:rsidR="003955C6" w:rsidRPr="003955C6" w:rsidRDefault="003955C6" w:rsidP="003955C6">
      <w:pPr>
        <w:pStyle w:val="StandardWeb"/>
        <w:spacing w:before="0" w:beforeAutospacing="0" w:after="0" w:afterAutospacing="0"/>
        <w:jc w:val="both"/>
        <w:rPr>
          <w:rFonts w:ascii="Arial" w:hAnsi="Arial" w:cs="Arial"/>
          <w:color w:val="000000"/>
          <w:sz w:val="28"/>
        </w:rPr>
      </w:pPr>
      <w:r w:rsidRPr="003955C6">
        <w:rPr>
          <w:rStyle w:val="Hervorhebung"/>
          <w:rFonts w:ascii="Calibri" w:hAnsi="Calibri" w:cs="Calibri"/>
          <w:i w:val="0"/>
          <w:color w:val="000000"/>
          <w:sz w:val="28"/>
        </w:rPr>
        <w:t>Medien im Unterricht sind kein Selbstzweck, sondern unterstützen die pädagogische und didaktische Arbeit der Lehrenden beim Vermitteln der jeweiligen Lerninhalte. Die im Unterricht eingesetzten Medien müssen altersgerecht und didaktisch und methodisch sinnvoll sein. Manuelles Arbeiten, erfahrungsbezogenes und bewegtes Lernen stehen im Grundschulalter an oberster Stelle, der dienende Einsatz von Medien bzw. das mediengestützte Lernen sind dem nachgeordnet. In der heutigen Zeit sollen Kinder über eine gewisse Grundbildung und Kompetenzen am PC und im Umgang mit anderen Medien verfügen, sie sollen schrittweise „Digital kompetent“ werden. Neben dem Erlernen der technischen Fertigkeiten steht dabei aber besonders das Ziel einer bewussten und reflektierten Mediennutzung oben an, das Arbeiten und Lernen am PC oder mit anderen digitalen Medien darf nicht zum Selbstzweck werden.</w:t>
      </w:r>
    </w:p>
    <w:p w:rsidR="003955C6" w:rsidRPr="003955C6" w:rsidRDefault="003955C6" w:rsidP="003955C6">
      <w:pPr>
        <w:pStyle w:val="StandardWeb"/>
        <w:spacing w:before="0" w:beforeAutospacing="0" w:after="0" w:afterAutospacing="0"/>
        <w:jc w:val="both"/>
        <w:rPr>
          <w:rFonts w:ascii="Arial" w:hAnsi="Arial" w:cs="Arial"/>
          <w:color w:val="000000"/>
          <w:sz w:val="28"/>
        </w:rPr>
      </w:pPr>
      <w:r w:rsidRPr="003955C6">
        <w:rPr>
          <w:rStyle w:val="Hervorhebung"/>
          <w:rFonts w:ascii="Calibri" w:hAnsi="Calibri" w:cs="Calibri"/>
          <w:i w:val="0"/>
          <w:color w:val="000000"/>
          <w:sz w:val="28"/>
        </w:rPr>
        <w:t>Die Schüler und Schülerinnen sollen vielfältige Medien, deren Benutzung, Einsatzmöglichkeiten kennenlernen. Sie erwerben die Fähigkeit, diese Medien zielgerichtet und nutzbringend einzusetzen. Dabei soll der Einsatz eines Mediums zur Optimierung des Arbeitsvorganges bzw. des Ergebnisses beitragen. Ein weiterer Schwerpunkt liegt auf dem Umgang mit Medien in unserem Alltag. In diesem Zusammenhang soll unser Medienkonsum mit seinen Möglichkeiten und Gefahren bewusst gemacht werden. Außerdem werden Manipulationsmöglichkeiten aufgezeigt und damit der Wahrheitsgehalt der Medien hinterfragt.</w:t>
      </w:r>
    </w:p>
    <w:p w:rsidR="003955C6" w:rsidRPr="003955C6" w:rsidRDefault="003955C6" w:rsidP="003955C6">
      <w:pPr>
        <w:pStyle w:val="StandardWeb"/>
        <w:spacing w:before="0" w:beforeAutospacing="0" w:after="0" w:afterAutospacing="0"/>
        <w:jc w:val="both"/>
        <w:rPr>
          <w:rFonts w:ascii="Arial" w:hAnsi="Arial" w:cs="Arial"/>
          <w:color w:val="000000"/>
          <w:sz w:val="28"/>
        </w:rPr>
      </w:pPr>
      <w:r w:rsidRPr="003955C6">
        <w:rPr>
          <w:rStyle w:val="Hervorhebung"/>
          <w:rFonts w:ascii="Calibri" w:hAnsi="Calibri" w:cs="Calibri"/>
          <w:i w:val="0"/>
          <w:color w:val="000000"/>
          <w:sz w:val="28"/>
        </w:rPr>
        <w:t xml:space="preserve">Neben der Internetrecherche, der Onlinediagnostik, der Nutzung unterschiedlicher </w:t>
      </w:r>
      <w:proofErr w:type="spellStart"/>
      <w:r w:rsidRPr="003955C6">
        <w:rPr>
          <w:rStyle w:val="Hervorhebung"/>
          <w:rFonts w:ascii="Calibri" w:hAnsi="Calibri" w:cs="Calibri"/>
          <w:i w:val="0"/>
          <w:color w:val="000000"/>
          <w:sz w:val="28"/>
        </w:rPr>
        <w:t>Lernapps</w:t>
      </w:r>
      <w:proofErr w:type="spellEnd"/>
      <w:r w:rsidRPr="003955C6">
        <w:rPr>
          <w:rStyle w:val="Hervorhebung"/>
          <w:rFonts w:ascii="Calibri" w:hAnsi="Calibri" w:cs="Calibri"/>
          <w:i w:val="0"/>
          <w:color w:val="000000"/>
          <w:sz w:val="28"/>
        </w:rPr>
        <w:t xml:space="preserve"> und der Leseförderung werden durch die Ausstattung mit Tablets die Möglichkeiten der </w:t>
      </w:r>
      <w:r w:rsidRPr="003955C6">
        <w:rPr>
          <w:rStyle w:val="Hervorhebung"/>
          <w:rFonts w:ascii="Calibri" w:hAnsi="Calibri" w:cs="Calibri"/>
          <w:i w:val="0"/>
          <w:color w:val="000000"/>
          <w:sz w:val="28"/>
          <w:shd w:val="clear" w:color="auto" w:fill="FFFFFF"/>
        </w:rPr>
        <w:t>individuellen Förderung fächerübergreifend auf attraktive Weise erweitert.</w:t>
      </w:r>
    </w:p>
    <w:p w:rsidR="003955C6" w:rsidRPr="003955C6" w:rsidRDefault="003955C6" w:rsidP="003955C6">
      <w:pPr>
        <w:pStyle w:val="StandardWeb"/>
        <w:spacing w:before="0" w:beforeAutospacing="0" w:after="0" w:afterAutospacing="0"/>
        <w:jc w:val="both"/>
        <w:rPr>
          <w:rFonts w:ascii="Arial" w:hAnsi="Arial" w:cs="Arial"/>
          <w:color w:val="000000"/>
          <w:sz w:val="28"/>
        </w:rPr>
      </w:pPr>
      <w:r>
        <w:rPr>
          <w:rStyle w:val="Hervorhebung"/>
          <w:rFonts w:ascii="Calibri" w:hAnsi="Calibri" w:cs="Calibri"/>
          <w:i w:val="0"/>
          <w:color w:val="000000"/>
          <w:sz w:val="28"/>
        </w:rPr>
        <w:t>Mit Beginn der Corona-Pandemie gewann</w:t>
      </w:r>
      <w:r w:rsidRPr="003955C6">
        <w:rPr>
          <w:rStyle w:val="Hervorhebung"/>
          <w:rFonts w:ascii="Calibri" w:hAnsi="Calibri" w:cs="Calibri"/>
          <w:i w:val="0"/>
          <w:color w:val="000000"/>
          <w:sz w:val="28"/>
        </w:rPr>
        <w:t> auch in der Grundschule der Hybridunterricht sehr schnell an Bedeutung und gehört inzwischen zu unserem pädagogischen Alltag. Schülerinnen und Schüler sind insbesondere im Distanzunterricht, aber auch in der Notbetreuung darauf angewiesen, über digitale Medien am Unterrichtsgeschehen partizipieren zu können. Lehrkräfte begleiten ihre Schüler*innen beratend und unterstützend in Videokonferenzen. Einige Lerninhalte aus dem Präsenzunterricht werden im häuslichen Kontext digital nachbereitet und vertieft.</w:t>
      </w:r>
    </w:p>
    <w:p w:rsidR="0068062B" w:rsidRDefault="0068062B"/>
    <w:p w:rsidR="003955C6" w:rsidRDefault="003955C6">
      <w:r>
        <w:t>15.05.2021</w:t>
      </w:r>
      <w:bookmarkStart w:id="0" w:name="_GoBack"/>
      <w:bookmarkEnd w:id="0"/>
    </w:p>
    <w:sectPr w:rsidR="003955C6">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55C6"/>
    <w:rsid w:val="003955C6"/>
    <w:rsid w:val="0068062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F69C07-A55A-4AB8-A1E7-4567869B8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3955C6"/>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ervorhebung">
    <w:name w:val="Emphasis"/>
    <w:basedOn w:val="Absatz-Standardschriftart"/>
    <w:uiPriority w:val="20"/>
    <w:qFormat/>
    <w:rsid w:val="003955C6"/>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01565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2172</Characters>
  <Application>Microsoft Office Word</Application>
  <DocSecurity>0</DocSecurity>
  <Lines>18</Lines>
  <Paragraphs>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Windows-Benutzer</dc:creator>
  <cp:keywords/>
  <dc:description/>
  <cp:lastModifiedBy>Windows-Benutzer</cp:lastModifiedBy>
  <cp:revision>1</cp:revision>
  <dcterms:created xsi:type="dcterms:W3CDTF">2021-05-27T10:40:00Z</dcterms:created>
  <dcterms:modified xsi:type="dcterms:W3CDTF">2021-05-27T10:42:00Z</dcterms:modified>
</cp:coreProperties>
</file>